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1:Start development of a Website where the ChatBot AI will be available for running.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Expand on technicalities like DataBase used for training, model design, and so on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3: Deciding and Researching the model architecture to be used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Researching and learning more about LLMS and Alpaca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